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4F" w:rsidRDefault="004B0D4F" w:rsidP="004B0D4F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Пояснительная записка к отчету</w:t>
      </w:r>
    </w:p>
    <w:p w:rsidR="004B0D4F" w:rsidRDefault="004B0D4F" w:rsidP="004B0D4F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 исполнении бюджета</w:t>
      </w:r>
    </w:p>
    <w:p w:rsidR="004B0D4F" w:rsidRDefault="004B0D4F" w:rsidP="004B0D4F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Митякинского сельского поселения Тарасовского района</w:t>
      </w:r>
    </w:p>
    <w:p w:rsidR="004B0D4F" w:rsidRDefault="004B0D4F" w:rsidP="004B0D4F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 2016 год</w:t>
      </w:r>
    </w:p>
    <w:p w:rsidR="002579EE" w:rsidRPr="005433E8" w:rsidRDefault="00843D9D" w:rsidP="00FC5085">
      <w:pPr>
        <w:spacing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="002579EE" w:rsidRPr="005433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579EE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итоги исполнения бюджета </w:t>
      </w:r>
    </w:p>
    <w:p w:rsidR="002579EE" w:rsidRPr="005433E8" w:rsidRDefault="002579EE" w:rsidP="00FC5085">
      <w:pPr>
        <w:spacing w:after="0"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2579EE" w:rsidRPr="005433E8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F54682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бюджета Митякинского сельского поселения Тарасовского района за 201</w:t>
      </w:r>
      <w:r w:rsidR="005433E8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составило: по доходам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54682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11 034,9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 расходам </w:t>
      </w:r>
      <w:r w:rsidR="005433E8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10 828,8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на </w:t>
      </w:r>
      <w:r w:rsidR="00F54682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440,4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показателей 201</w:t>
      </w:r>
      <w:r w:rsidR="005433E8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</w:t>
      </w:r>
      <w:r w:rsidR="005433E8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1 359,0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="00FC5085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201</w:t>
      </w:r>
      <w:r w:rsid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Митякинского сельского поселения Тарасовского района сложился </w:t>
      </w:r>
      <w:r w:rsidR="00FC5085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F54682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206,1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F54682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F96F7C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4682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6F7C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54682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объеме 9</w:t>
      </w:r>
      <w:r w:rsidR="005433E8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33E8"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бюджетных назначений.</w:t>
      </w:r>
    </w:p>
    <w:p w:rsidR="002579EE" w:rsidRPr="005433E8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201</w:t>
      </w:r>
      <w:r w:rsidR="005433E8"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5433E8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5433E8" w:rsidRPr="005433E8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5433E8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5433E8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5433E8" w:rsidRDefault="002579EE" w:rsidP="005433E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5433E8"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F54682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F54682" w:rsidRDefault="002579EE" w:rsidP="005433E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5433E8"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AD2A27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5433E8" w:rsidRPr="005433E8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10 594,5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F54682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11 034,9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AB1AE4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1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4,2</w:t>
            </w: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5 065,1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F54682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AB1AE4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5 529,4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F54682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4 532,8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AB1AE4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</w:tr>
      <w:tr w:rsidR="005433E8" w:rsidRPr="005433E8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5 220,5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F54682" w:rsidRDefault="00F54682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4 119,9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AB1AE4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9 469,8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D863F7" w:rsidRDefault="00D863F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10 828,8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AB1AE4" w:rsidRDefault="00AB1AE4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1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14,35</w:t>
            </w:r>
          </w:p>
        </w:tc>
      </w:tr>
      <w:tr w:rsidR="005433E8" w:rsidRPr="005433E8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(-), </w:t>
            </w:r>
            <w:proofErr w:type="gramEnd"/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B0270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1 124,7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D863F7" w:rsidRDefault="00D863F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E8" w:rsidRPr="005433E8" w:rsidRDefault="005433E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579EE" w:rsidRPr="005433E8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E11C08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1C0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E11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E11C08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E11C0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6 502,1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1 437,0</w:t>
      </w:r>
      <w:r w:rsidR="00626ADD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626ADD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r w:rsidR="002B1994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201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121,7</w:t>
      </w:r>
      <w:r w:rsidR="00626ADD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E11C0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E11C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6 502,1</w:t>
      </w:r>
      <w:r w:rsidR="002B1994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626ADD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r w:rsidR="002B1994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E11C08"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1 408,7</w:t>
      </w: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E11C0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E11C08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0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1154" w:type="dxa"/>
        <w:tblInd w:w="-117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0"/>
        <w:gridCol w:w="1234"/>
        <w:gridCol w:w="1680"/>
        <w:gridCol w:w="1701"/>
        <w:gridCol w:w="1560"/>
        <w:gridCol w:w="1559"/>
      </w:tblGrid>
      <w:tr w:rsidR="005433E8" w:rsidRPr="005433E8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775FC8" w:rsidRDefault="00EC5085" w:rsidP="00E1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11C08"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775FC8" w:rsidRDefault="00EC5085" w:rsidP="00E1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11C08"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доходов</w:t>
            </w:r>
          </w:p>
        </w:tc>
      </w:tr>
      <w:tr w:rsidR="005433E8" w:rsidRPr="005433E8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4 930,3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58,9</w:t>
            </w: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1 015,2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  <w:r w:rsid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775FC8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РФ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2 416,9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775FC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22,67</w:t>
            </w:r>
          </w:p>
        </w:tc>
      </w:tr>
      <w:tr w:rsidR="002600D6" w:rsidRPr="002600D6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  <w:p w:rsidR="00EC5085" w:rsidRPr="002600D6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18,36</w:t>
            </w:r>
          </w:p>
        </w:tc>
      </w:tr>
      <w:tr w:rsidR="005433E8" w:rsidRPr="005433E8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2600D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2600D6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2579EE" w:rsidRPr="005433E8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E7BB8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EC5085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товары (работы, услуги), реализуемые на территории РФ </w:t>
      </w:r>
      <w:r w:rsidR="00345591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C5085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591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00D6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45591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00D6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345591" w:rsidRPr="0026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591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процентов,</w:t>
      </w:r>
      <w:r w:rsidR="00EC5085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31,84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процентов, налог на доходы физических лиц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26,02</w:t>
      </w:r>
      <w:r w:rsidR="00F049C0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пошлине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16,5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(при плане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63,0 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46,5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73,8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E7BB8" w:rsidRDefault="002579EE" w:rsidP="00F5586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остальным наблюдается перевыполнение плана. Так, 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имущество </w:t>
      </w:r>
      <w:proofErr w:type="gramStart"/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 на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149,1</w:t>
      </w:r>
      <w:r w:rsidR="00F55863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(план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1 380,0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факт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2 025,8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руб.), 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доходы физических лиц –исполнен на 1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 плана (план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1 015,2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факт –</w:t>
      </w:r>
      <w:r w:rsidRPr="005433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1 656,2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руб.), налоги на товары (работы, услуги), реализуемые на территории РФ –исполнен на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103,5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 плана (план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2 416,9</w:t>
      </w:r>
      <w:r w:rsidR="0055674C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факт –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2 </w:t>
      </w:r>
      <w:proofErr w:type="gramStart"/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501,6</w:t>
      </w:r>
      <w:r w:rsidR="00F55863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 </w:t>
      </w:r>
      <w:proofErr w:type="gramEnd"/>
    </w:p>
    <w:p w:rsidR="002579EE" w:rsidRPr="00CE7BB8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E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BB8"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139,2</w:t>
      </w: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E7BB8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2579EE" w:rsidRPr="00CE7BB8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BB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5433E8" w:rsidRPr="005433E8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4A559D" w:rsidRDefault="002579EE" w:rsidP="00CE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E7BB8" w:rsidRPr="004A55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2579EE" w:rsidRPr="004A559D" w:rsidRDefault="002579EE" w:rsidP="00CE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E7BB8" w:rsidRPr="004A55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ес в неналоговых доходах</w:t>
            </w:r>
          </w:p>
        </w:tc>
      </w:tr>
      <w:tr w:rsidR="005433E8" w:rsidRPr="005433E8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4A559D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433E8" w:rsidRPr="005433E8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0867E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138,8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91AB1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0867E5"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1,</w:t>
            </w:r>
            <w:r w:rsidR="000867E5"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91AB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32,2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0867E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2579EE" w:rsidRPr="004A559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5433E8" w:rsidRPr="005433E8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CE7BB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81,0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67,6</w:t>
            </w:r>
          </w:p>
        </w:tc>
      </w:tr>
      <w:tr w:rsidR="005433E8" w:rsidRPr="005433E8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17,53</w:t>
            </w:r>
          </w:p>
        </w:tc>
      </w:tr>
      <w:tr w:rsidR="000867E5" w:rsidRPr="005433E8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59D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</w:tr>
      <w:tr w:rsidR="004A559D" w:rsidRPr="005433E8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4A559D" w:rsidRDefault="004A559D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ценностей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4A559D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2579EE" w:rsidRPr="005433E8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4A559D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201</w:t>
      </w:r>
      <w:r w:rsidR="004A559D" w:rsidRPr="004A559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A5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491AB1" w:rsidRPr="004A55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бюджетных назначений</w:t>
      </w:r>
      <w:r w:rsidRPr="004A55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AB03B9" w:rsidRDefault="002579EE" w:rsidP="002579E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B03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Основной причиной </w:t>
      </w:r>
      <w:r w:rsidR="00165A6B" w:rsidRPr="00AB03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неис</w:t>
      </w:r>
      <w:r w:rsidRPr="00AB03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полнения плана по неналоговым доходам является </w:t>
      </w:r>
      <w:r w:rsidR="00DE6F0A" w:rsidRPr="00AB03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несвоевременная оплата КФХ «Кислякова»</w:t>
      </w:r>
      <w:r w:rsidR="00165A6B" w:rsidRPr="00AB03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2579EE" w:rsidRPr="00AB03B9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AB1AE4" w:rsidRDefault="002579EE" w:rsidP="004B0D4F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AE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bookmarkStart w:id="0" w:name="_GoBack"/>
      <w:bookmarkEnd w:id="0"/>
    </w:p>
    <w:p w:rsidR="002579EE" w:rsidRPr="00377286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4A559D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4 532,8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4 119,9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175,0 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на </w:t>
      </w:r>
      <w:proofErr w:type="spellStart"/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AB1AE4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237,9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2579EE" w:rsidRPr="005433E8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579EE" w:rsidRPr="004A559D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55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III</w:t>
      </w:r>
      <w:r w:rsidRPr="004A5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5433E8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4019E" w:rsidRPr="00377286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исполнены в сумме 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10 828,8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9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201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9E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377286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1 359,0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4019E"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28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5433E8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377286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lang w:eastAsia="ru-RU"/>
        </w:rPr>
      </w:pPr>
      <w:r w:rsidRPr="00377286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377286" w:rsidRPr="00377286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377286" w:rsidRDefault="002579EE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377286" w:rsidRPr="0037728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2579EE" w:rsidRPr="00377286" w:rsidRDefault="002579EE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377286" w:rsidRPr="0037728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ес в общей сумме расходов</w:t>
            </w:r>
          </w:p>
        </w:tc>
      </w:tr>
      <w:tr w:rsidR="00377286" w:rsidRPr="00377286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77286" w:rsidRPr="00377286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11 140,1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10 828</w:t>
            </w:r>
            <w:r w:rsidR="00E4019E"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97,2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5433E8" w:rsidRPr="005433E8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</w:t>
            </w:r>
          </w:p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5 881,4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5 654,3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52,2</w:t>
            </w:r>
          </w:p>
        </w:tc>
      </w:tr>
      <w:tr w:rsidR="005433E8" w:rsidRPr="005433E8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174,8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174,8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5433E8" w:rsidRPr="005433E8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2 875,4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2 816,1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5433E8" w:rsidRPr="005433E8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15,1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377286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28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AB03B9" w:rsidRPr="00AB03B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B03B9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B03B9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2 175,2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B03B9" w:rsidRDefault="00377286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2 166,9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B03B9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AB03B9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B03B9" w:rsidRPr="00AB03B9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AB03B9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AB03B9" w:rsidRDefault="004B0D4F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5650C" w:rsidRPr="00AB03B9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AB03B9" w:rsidRDefault="004B0D4F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5650C" w:rsidRPr="00AB03B9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AB03B9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AB03B9" w:rsidRDefault="0045650C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3B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377286" w:rsidRPr="00AB03B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</w:tr>
    </w:tbl>
    <w:p w:rsidR="002579EE" w:rsidRPr="005433E8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843D9D" w:rsidRPr="005433E8" w:rsidRDefault="00843D9D" w:rsidP="00645ED3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33E8">
        <w:rPr>
          <w:rFonts w:ascii="Times New Roman" w:hAnsi="Times New Roman" w:cs="Times New Roman"/>
          <w:b/>
          <w:sz w:val="24"/>
          <w:szCs w:val="24"/>
        </w:rPr>
        <w:t>Раздел 3 «Анализ отчета об исполнении бюджета субъектом бюджетной отчетности»:</w:t>
      </w:r>
    </w:p>
    <w:p w:rsidR="002579EE" w:rsidRPr="005433E8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2579EE" w:rsidRPr="005433E8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2579EE" w:rsidRPr="00D85CFD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5 654,2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645ED3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45ED3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отчетного периода.</w:t>
      </w:r>
    </w:p>
    <w:p w:rsidR="002579EE" w:rsidRPr="00D85CFD" w:rsidRDefault="002579EE" w:rsidP="007F0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D85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D85CF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высшего должностного лица субъекта Российской Федерации и муниципального образования</w:t>
      </w:r>
      <w:r w:rsidRPr="00D85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</w:t>
      </w:r>
      <w:r w:rsidRPr="00D85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631,6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201</w:t>
      </w:r>
      <w:r w:rsidR="00D85CFD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F0A2F"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D85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Главы Митякинского сельского поселения.</w:t>
      </w:r>
    </w:p>
    <w:p w:rsidR="002579EE" w:rsidRPr="007D24DC" w:rsidRDefault="002579EE" w:rsidP="007D24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7D24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D24D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7D24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7F0A2F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7D24DC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471</w:t>
      </w:r>
      <w:r w:rsidR="007F0A2F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24DC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7D24DC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95,3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7D24DC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7D24DC"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7D24DC" w:rsidRPr="007D24DC" w:rsidRDefault="007D24DC" w:rsidP="007D24D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7D24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D24D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Обеспечение проведения выборов и референдумов</w:t>
      </w:r>
      <w:r w:rsidRPr="007D24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2016 год составили 283,2 тыс. рублей или 100 процентов к плану.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4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и материально-техническое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выборов депутатов Митякинского сельского поселения.</w:t>
      </w:r>
    </w:p>
    <w:p w:rsidR="002579EE" w:rsidRPr="004C2E52" w:rsidRDefault="002579EE" w:rsidP="002579EE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4C2E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4C2E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4C2E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7D24DC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4C2E52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1268,1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C2E52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95,9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плану.</w:t>
      </w:r>
    </w:p>
    <w:p w:rsidR="002579EE" w:rsidRPr="004C2E52" w:rsidRDefault="002579EE" w:rsidP="00F3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мероприятий, проведенных в рамках муниципальн</w:t>
      </w:r>
      <w:r w:rsidR="007F0A2F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утвержденн</w:t>
      </w:r>
      <w:r w:rsidR="007F0A2F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</w:t>
      </w:r>
      <w:r w:rsidR="00B034CE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034CE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Митякинского сельского поселения от 1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proofErr w:type="gramStart"/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муниципальной программы «Информ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ационное общество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0A2F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14.10.2013 № </w:t>
      </w:r>
      <w:r w:rsidR="00DE6F0A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F0A2F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9 Об утверждении муниципальной программы «Муниципальная политика»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C2E52" w:rsidRDefault="002579EE" w:rsidP="002579EE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направлением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органов местного самоуправления Митякинского сельского поселения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</w:t>
      </w:r>
      <w:r w:rsidR="00B034CE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32B40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</w:t>
      </w:r>
      <w:r w:rsidR="00B034CE"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4C2E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C2E52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5E2656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6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2579EE" w:rsidRPr="005E2656" w:rsidRDefault="002579EE" w:rsidP="002579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5E2656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5E2656"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>174,8</w:t>
      </w:r>
      <w:r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201</w:t>
      </w:r>
      <w:r w:rsidR="005E2656"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579EE" w:rsidRPr="005E2656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6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5E26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26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«</w:t>
      </w:r>
      <w:r w:rsidRPr="005E265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Мобилизационная и вневойсковая подготовка» </w:t>
      </w:r>
      <w:r w:rsidRPr="005E2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 w:rsidRPr="005E265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4B7DC3" w:rsidRPr="005433E8" w:rsidRDefault="004B7DC3" w:rsidP="00C3342E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1C3815" w:rsidRDefault="002579EE" w:rsidP="002579EE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2579EE" w:rsidRPr="001C381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1C3815" w:rsidRDefault="002579EE" w:rsidP="008166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5E2656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2 816,1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97,9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1661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579EE" w:rsidRPr="001C381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подразделу «Дорожное хозяйство (дорожные фонды)» составили за отчетный период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2 816,1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97,9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Средства направлены на мероприятия в рамках муниципальной программы, утвержденной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Администрации Митякинского сельского поселения от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0.2013 №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«Развитие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системы».</w:t>
      </w:r>
    </w:p>
    <w:p w:rsidR="002579EE" w:rsidRPr="005433E8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1C3815" w:rsidRDefault="002579EE" w:rsidP="002579E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2579EE" w:rsidRPr="001C381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1C381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данному разделу составили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15,2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отчетного периода.</w:t>
      </w:r>
    </w:p>
    <w:p w:rsidR="00165A6B" w:rsidRPr="001C3815" w:rsidRDefault="002579EE" w:rsidP="00165A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1C38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6,7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44,7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65A6B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1C3815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65A6B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C4517" w:rsidRPr="001C381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этому подразделу направлены на мероприятия в рамках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«Создание условий для обеспечения качественными жилищно-коммунальными услугами населения Митякинского сельского поселения» 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4B7DC3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качественными жилищно-коммунальными услугами населения Митякинского сельского поселения»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</w:t>
      </w:r>
      <w:r w:rsidR="002C4517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Администрации</w:t>
      </w:r>
      <w:r w:rsidR="002C4517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Митякинского сельского поселения от 1</w:t>
      </w:r>
      <w:r w:rsidR="002C4517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2C4517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C4517"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>100;</w:t>
      </w:r>
      <w:r w:rsidRPr="001C3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517" w:rsidRPr="00CC5085" w:rsidRDefault="002579EE" w:rsidP="002C45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8,4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Средства по этому подразделу направлены на мероприятия в рамках 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«Организация благоустройства территории Митякинского сельского поселения» 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100.</w:t>
      </w:r>
    </w:p>
    <w:p w:rsidR="002579EE" w:rsidRPr="005433E8" w:rsidRDefault="002579EE" w:rsidP="002C45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2579EE" w:rsidRPr="00CC5085" w:rsidRDefault="002579EE" w:rsidP="002579EE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2579EE" w:rsidRPr="00CC5085" w:rsidRDefault="002579EE" w:rsidP="002579EE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17" w:rsidRPr="00CC508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50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2 166,9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99,6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201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65A6B" w:rsidRPr="00CC5085" w:rsidRDefault="002579EE" w:rsidP="00CC50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на мероприятия в рамках 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«Развитие культуры» 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утвержденной 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остановлением Администрации Митякинского сельского поселения от </w:t>
      </w:r>
      <w:r w:rsidR="002C4517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CC508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.10.201</w:t>
      </w:r>
      <w:r w:rsidR="002C4517" w:rsidRPr="00CC508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 w:rsidRPr="00CC508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№ </w:t>
      </w:r>
      <w:r w:rsidR="002C4517" w:rsidRPr="00CC508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101</w:t>
      </w:r>
      <w:r w:rsidR="00165A6B" w:rsidRPr="00CC508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2 166,9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99,6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201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2579EE" w:rsidRPr="005433E8" w:rsidRDefault="002579EE" w:rsidP="00816613">
      <w:pPr>
        <w:tabs>
          <w:tab w:val="left" w:pos="720"/>
        </w:tabs>
        <w:spacing w:after="0" w:line="235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CC5085" w:rsidRDefault="002579EE" w:rsidP="002579EE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5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Дефицит бюджета поселения</w:t>
      </w:r>
    </w:p>
    <w:p w:rsidR="002579EE" w:rsidRPr="00CC5085" w:rsidRDefault="002579EE" w:rsidP="002579EE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5085" w:rsidRDefault="002579EE" w:rsidP="002579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поселения исполнен с превышением доход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над расходами, </w:t>
      </w:r>
      <w:r w:rsidR="00816613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 </w:t>
      </w:r>
      <w:r w:rsidR="00165A6B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CC5085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205,0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Источниками внутреннего финансирования дефицита бюджета поселения являются остатки средств бюджета Митякинского сельского поселения</w:t>
      </w:r>
      <w:r w:rsidR="0076557C"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Тарасовского района</w:t>
      </w:r>
      <w:r w:rsidRPr="00CC50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5433E8" w:rsidRDefault="002579EE" w:rsidP="002579EE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917"/>
        <w:gridCol w:w="1048"/>
        <w:gridCol w:w="1689"/>
      </w:tblGrid>
      <w:tr w:rsidR="005433E8" w:rsidRPr="005433E8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5085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3E8" w:rsidRPr="005433E8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5085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5085" w:rsidRDefault="004B0D4F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  <w:r w:rsidR="002579EE" w:rsidRPr="00C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сектором экономики   </w:t>
            </w:r>
            <w:r w:rsidR="008523BE" w:rsidRPr="00C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М.О. Косоротова</w:t>
            </w:r>
          </w:p>
        </w:tc>
      </w:tr>
      <w:tr w:rsidR="005433E8" w:rsidRPr="005433E8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5085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5433E8" w:rsidRPr="005433E8" w:rsidTr="004B0D4F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CC5085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3E8" w:rsidRPr="005433E8" w:rsidTr="000867E5">
        <w:trPr>
          <w:trHeight w:val="28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5433E8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33E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5433E8" w:rsidRPr="005433E8" w:rsidTr="000867E5">
        <w:trPr>
          <w:trHeight w:val="282"/>
        </w:trPr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5433E8" w:rsidRDefault="002579EE" w:rsidP="00CC5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9EE" w:rsidRPr="005433E8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5433E8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579EE" w:rsidRPr="005433E8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5433E8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2579EE" w:rsidRPr="005433E8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5433E8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5433E8">
        <w:rPr>
          <w:rFonts w:ascii="Times New Roman" w:hAnsi="Times New Roman" w:cs="Times New Roman"/>
          <w:color w:val="FF0000"/>
        </w:rPr>
        <w:t xml:space="preserve"> </w:t>
      </w:r>
      <w:r w:rsidR="00843D9D" w:rsidRPr="005433E8">
        <w:rPr>
          <w:rFonts w:ascii="Times New Roman" w:hAnsi="Times New Roman" w:cs="Times New Roman"/>
          <w:color w:val="FF0000"/>
        </w:rPr>
        <w:br/>
      </w:r>
      <w:r w:rsidR="00843D9D" w:rsidRPr="005433E8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5433E8" w:rsidSect="002579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226"/>
    <w:rsid w:val="00061F5E"/>
    <w:rsid w:val="000867E5"/>
    <w:rsid w:val="00143A4C"/>
    <w:rsid w:val="00165A6B"/>
    <w:rsid w:val="001C3815"/>
    <w:rsid w:val="002579EE"/>
    <w:rsid w:val="002600D6"/>
    <w:rsid w:val="002B1994"/>
    <w:rsid w:val="002C4517"/>
    <w:rsid w:val="0031223C"/>
    <w:rsid w:val="00345591"/>
    <w:rsid w:val="00377286"/>
    <w:rsid w:val="003D7A54"/>
    <w:rsid w:val="0041370C"/>
    <w:rsid w:val="00440039"/>
    <w:rsid w:val="0045650C"/>
    <w:rsid w:val="004910CB"/>
    <w:rsid w:val="00491AB1"/>
    <w:rsid w:val="004A559D"/>
    <w:rsid w:val="004B0D4F"/>
    <w:rsid w:val="004B7DC3"/>
    <w:rsid w:val="004C2E52"/>
    <w:rsid w:val="005433E8"/>
    <w:rsid w:val="0055674C"/>
    <w:rsid w:val="005E2656"/>
    <w:rsid w:val="00626ADD"/>
    <w:rsid w:val="00645ED3"/>
    <w:rsid w:val="0076557C"/>
    <w:rsid w:val="00775FC8"/>
    <w:rsid w:val="007D24DC"/>
    <w:rsid w:val="007F0A2F"/>
    <w:rsid w:val="00816613"/>
    <w:rsid w:val="00837B2C"/>
    <w:rsid w:val="00843D9D"/>
    <w:rsid w:val="008523BE"/>
    <w:rsid w:val="00856FCF"/>
    <w:rsid w:val="00872919"/>
    <w:rsid w:val="008B7F08"/>
    <w:rsid w:val="00AB03B9"/>
    <w:rsid w:val="00AB126C"/>
    <w:rsid w:val="00AB1AE4"/>
    <w:rsid w:val="00AD2A27"/>
    <w:rsid w:val="00B034CE"/>
    <w:rsid w:val="00C3342E"/>
    <w:rsid w:val="00C41DD0"/>
    <w:rsid w:val="00C51BEF"/>
    <w:rsid w:val="00C6219B"/>
    <w:rsid w:val="00CB4679"/>
    <w:rsid w:val="00CC5085"/>
    <w:rsid w:val="00CE7BB8"/>
    <w:rsid w:val="00D84AB6"/>
    <w:rsid w:val="00D85CFD"/>
    <w:rsid w:val="00D863F7"/>
    <w:rsid w:val="00D93B3D"/>
    <w:rsid w:val="00DE6F0A"/>
    <w:rsid w:val="00E11C08"/>
    <w:rsid w:val="00E4019E"/>
    <w:rsid w:val="00EC5085"/>
    <w:rsid w:val="00EC7226"/>
    <w:rsid w:val="00F049C0"/>
    <w:rsid w:val="00F32B40"/>
    <w:rsid w:val="00F54682"/>
    <w:rsid w:val="00F55863"/>
    <w:rsid w:val="00F83050"/>
    <w:rsid w:val="00F96F7C"/>
    <w:rsid w:val="00FC321A"/>
    <w:rsid w:val="00FC5085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4B0D4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23</cp:revision>
  <cp:lastPrinted>2017-03-09T08:12:00Z</cp:lastPrinted>
  <dcterms:created xsi:type="dcterms:W3CDTF">2014-02-18T11:28:00Z</dcterms:created>
  <dcterms:modified xsi:type="dcterms:W3CDTF">2017-03-09T08:12:00Z</dcterms:modified>
</cp:coreProperties>
</file>